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13"/>
        </w:tabs>
        <w:jc w:val="left"/>
        <w:rPr>
          <w:rFonts w:ascii="黑体" w:hAnsi="黑体" w:eastAsia="黑体" w:cs="黑体"/>
          <w:bCs/>
          <w:color w:val="000000"/>
        </w:rPr>
      </w:pPr>
      <w:r>
        <w:rPr>
          <w:rFonts w:hint="eastAsia" w:ascii="黑体" w:hAnsi="黑体" w:eastAsia="黑体" w:cs="黑体"/>
          <w:bCs/>
          <w:color w:val="000000"/>
        </w:rPr>
        <w:t>附件2-4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1" w:name="_GoBack"/>
      <w:bookmarkStart w:id="0" w:name="_Hlk152197344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校园消防安全管理人员汇总表</w:t>
      </w:r>
      <w:bookmarkEnd w:id="0"/>
    </w:p>
    <w:bookmarkEnd w:id="1"/>
    <w:p>
      <w:pPr>
        <w:pStyle w:val="2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8"/>
          <w:szCs w:val="28"/>
        </w:rPr>
        <w:t>部门（单位）：            消防安全管理人姓名及联系电话：                    填表时间：</w:t>
      </w:r>
    </w:p>
    <w:tbl>
      <w:tblPr>
        <w:tblStyle w:val="10"/>
        <w:tblW w:w="13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466"/>
        <w:gridCol w:w="1592"/>
        <w:gridCol w:w="2030"/>
        <w:gridCol w:w="1709"/>
        <w:gridCol w:w="1783"/>
        <w:gridCol w:w="2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楼宇（场所）名称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房间号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房间名称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消防安全员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120"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说明：各部门、各单位根据消防安全管理实际需要设置消防安全员，要求做到全面覆盖所辖区域和管理业务范围，不留死角，不留隐患。</w:t>
      </w:r>
    </w:p>
    <w:p>
      <w:pPr>
        <w:spacing w:line="560" w:lineRule="exact"/>
        <w:ind w:right="1120"/>
        <w:jc w:val="right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tabs>
          <w:tab w:val="left" w:pos="1705"/>
        </w:tabs>
        <w:ind w:firstLine="7000" w:firstLineChars="2500"/>
        <w:jc w:val="left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消防安全责任人（签字）：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39"/>
    <w:rsid w:val="00143D39"/>
    <w:rsid w:val="00784940"/>
    <w:rsid w:val="007A1DD1"/>
    <w:rsid w:val="00960FF4"/>
    <w:rsid w:val="00B942F3"/>
    <w:rsid w:val="00D70A04"/>
    <w:rsid w:val="00DB7DDB"/>
    <w:rsid w:val="0553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1"/>
    <w:pPr>
      <w:spacing w:after="120"/>
    </w:pPr>
  </w:style>
  <w:style w:type="paragraph" w:styleId="3">
    <w:name w:val="Date"/>
    <w:basedOn w:val="1"/>
    <w:next w:val="1"/>
    <w:link w:val="15"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7"/>
    <w:semiHidden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uiPriority w:val="1"/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link w:val="3"/>
    <w:qFormat/>
    <w:uiPriority w:val="0"/>
    <w:rPr>
      <w:szCs w:val="24"/>
    </w:rPr>
  </w:style>
  <w:style w:type="character" w:customStyle="1" w:styleId="16">
    <w:name w:val="页脚 Char1"/>
    <w:basedOn w:val="8"/>
    <w:semiHidden/>
    <w:uiPriority w:val="99"/>
    <w:rPr>
      <w:kern w:val="2"/>
      <w:sz w:val="18"/>
      <w:szCs w:val="18"/>
    </w:rPr>
  </w:style>
  <w:style w:type="character" w:customStyle="1" w:styleId="17">
    <w:name w:val="批注框文本 Char"/>
    <w:basedOn w:val="8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1"/>
    <w:basedOn w:val="8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1415</Words>
  <Characters>8072</Characters>
  <Lines>67</Lines>
  <Paragraphs>18</Paragraphs>
  <TotalTime>18</TotalTime>
  <ScaleCrop>false</ScaleCrop>
  <LinksUpToDate>false</LinksUpToDate>
  <CharactersWithSpaces>9469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2023-12-06T13:13:00Z</dcterms:created>
  <dc:creator>林维明</dc:creator>
  <cp:lastModifiedBy>Administrator</cp:lastModifiedBy>
  <dcterms:modified xsi:type="dcterms:W3CDTF">2023-12-06T13:36:24Z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